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4402" w14:textId="1CA7B545" w:rsidR="00E342B4" w:rsidRDefault="00E342B4" w:rsidP="00F14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FFD">
        <w:rPr>
          <w:rFonts w:ascii="Times New Roman" w:hAnsi="Times New Roman" w:cs="Times New Roman"/>
          <w:b/>
          <w:sz w:val="24"/>
          <w:szCs w:val="24"/>
        </w:rPr>
        <w:t xml:space="preserve">Правила проведения </w:t>
      </w:r>
      <w:r>
        <w:rPr>
          <w:rFonts w:ascii="Times New Roman" w:hAnsi="Times New Roman" w:cs="Times New Roman"/>
          <w:b/>
          <w:sz w:val="24"/>
          <w:szCs w:val="24"/>
        </w:rPr>
        <w:t>коммерческой</w:t>
      </w:r>
      <w:r w:rsidRPr="00B14FFD">
        <w:rPr>
          <w:rFonts w:ascii="Times New Roman" w:hAnsi="Times New Roman" w:cs="Times New Roman"/>
          <w:b/>
          <w:sz w:val="24"/>
          <w:szCs w:val="24"/>
        </w:rPr>
        <w:t xml:space="preserve"> фото-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14FFD">
        <w:rPr>
          <w:rFonts w:ascii="Times New Roman" w:hAnsi="Times New Roman" w:cs="Times New Roman"/>
          <w:b/>
          <w:sz w:val="24"/>
          <w:szCs w:val="24"/>
        </w:rPr>
        <w:t>виде</w:t>
      </w:r>
      <w:r>
        <w:rPr>
          <w:rFonts w:ascii="Times New Roman" w:hAnsi="Times New Roman" w:cs="Times New Roman"/>
          <w:b/>
          <w:sz w:val="24"/>
          <w:szCs w:val="24"/>
        </w:rPr>
        <w:t>о- и киносъемки (далее – Съемка)</w:t>
      </w:r>
    </w:p>
    <w:p w14:paraId="73AD8064" w14:textId="77777777" w:rsidR="000C13A7" w:rsidRDefault="000C13A7" w:rsidP="00F14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98471" w14:textId="4337D7B3" w:rsidR="00E342B4" w:rsidRPr="002F73F7" w:rsidRDefault="00E342B4" w:rsidP="00E342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FFD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>коммерческой</w:t>
      </w:r>
      <w:r w:rsidRPr="00B14FFD">
        <w:rPr>
          <w:rFonts w:ascii="Times New Roman" w:hAnsi="Times New Roman" w:cs="Times New Roman"/>
          <w:sz w:val="24"/>
          <w:szCs w:val="24"/>
        </w:rPr>
        <w:t xml:space="preserve"> фото-</w:t>
      </w:r>
      <w:r>
        <w:rPr>
          <w:rFonts w:ascii="Times New Roman" w:hAnsi="Times New Roman" w:cs="Times New Roman"/>
          <w:sz w:val="24"/>
          <w:szCs w:val="24"/>
        </w:rPr>
        <w:t>, видео-</w:t>
      </w:r>
      <w:r w:rsidRPr="00B14FF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киносъемки</w:t>
      </w:r>
      <w:r w:rsidRPr="00B14FFD">
        <w:rPr>
          <w:rFonts w:ascii="Times New Roman" w:hAnsi="Times New Roman" w:cs="Times New Roman"/>
          <w:sz w:val="24"/>
          <w:szCs w:val="24"/>
        </w:rPr>
        <w:t xml:space="preserve"> допускается только </w:t>
      </w:r>
      <w:r w:rsidRPr="002F73F7">
        <w:rPr>
          <w:rFonts w:ascii="Times New Roman" w:hAnsi="Times New Roman" w:cs="Times New Roman"/>
          <w:b/>
          <w:bCs/>
          <w:sz w:val="24"/>
          <w:szCs w:val="24"/>
        </w:rPr>
        <w:t>на основании предварительно поданной и согласованной заявки</w:t>
      </w:r>
      <w:r w:rsidR="000C13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E1ACCB3" w14:textId="11677868" w:rsidR="00E342B4" w:rsidRDefault="00E342B4" w:rsidP="00E342B4">
      <w:pPr>
        <w:jc w:val="both"/>
        <w:rPr>
          <w:rFonts w:ascii="Times New Roman" w:hAnsi="Times New Roman" w:cs="Times New Roman"/>
          <w:sz w:val="24"/>
          <w:szCs w:val="24"/>
        </w:rPr>
      </w:pPr>
      <w:r w:rsidRPr="00B14FFD">
        <w:rPr>
          <w:rFonts w:ascii="Times New Roman" w:hAnsi="Times New Roman" w:cs="Times New Roman"/>
          <w:sz w:val="24"/>
          <w:szCs w:val="24"/>
        </w:rPr>
        <w:t xml:space="preserve">Заявка на проведение съемки должна быть подана организатором на адрес электронной почты: </w:t>
      </w:r>
      <w:hyperlink r:id="rId5" w:history="1">
        <w:r w:rsidR="0020776B" w:rsidRPr="00491137"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en-US"/>
          </w:rPr>
          <w:t>pr</w:t>
        </w:r>
        <w:r w:rsidR="0020776B" w:rsidRPr="00491137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.kld@tretyakov.ru</w:t>
        </w:r>
      </w:hyperlink>
      <w:r w:rsidR="002077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258A20" w14:textId="4730DC5E" w:rsidR="0020776B" w:rsidRDefault="0020776B" w:rsidP="00E342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FFD">
        <w:rPr>
          <w:rFonts w:ascii="Times New Roman" w:hAnsi="Times New Roman" w:cs="Times New Roman"/>
          <w:b/>
          <w:sz w:val="24"/>
          <w:szCs w:val="24"/>
        </w:rPr>
        <w:t>Заявка должна содержать следующую информацию:</w:t>
      </w:r>
    </w:p>
    <w:p w14:paraId="274971D0" w14:textId="77777777" w:rsidR="0020776B" w:rsidRPr="0020776B" w:rsidRDefault="0020776B" w:rsidP="00207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76B">
        <w:rPr>
          <w:rFonts w:ascii="Times New Roman" w:hAnsi="Times New Roman" w:cs="Times New Roman"/>
          <w:sz w:val="24"/>
          <w:szCs w:val="24"/>
        </w:rPr>
        <w:t>Название издания / канала / программы / компании</w:t>
      </w:r>
    </w:p>
    <w:p w14:paraId="479FF5B4" w14:textId="3D56C027" w:rsidR="0020776B" w:rsidRPr="0020776B" w:rsidRDefault="0020776B" w:rsidP="00207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76B">
        <w:rPr>
          <w:rFonts w:ascii="Times New Roman" w:hAnsi="Times New Roman" w:cs="Times New Roman"/>
          <w:sz w:val="24"/>
          <w:szCs w:val="24"/>
        </w:rPr>
        <w:t>Цель использования отснятого материала (</w:t>
      </w:r>
      <w:r>
        <w:rPr>
          <w:rFonts w:ascii="Times New Roman" w:hAnsi="Times New Roman" w:cs="Times New Roman"/>
          <w:sz w:val="24"/>
          <w:szCs w:val="24"/>
        </w:rPr>
        <w:t xml:space="preserve">реклама, </w:t>
      </w:r>
      <w:r w:rsidRPr="0020776B">
        <w:rPr>
          <w:rFonts w:ascii="Times New Roman" w:hAnsi="Times New Roman" w:cs="Times New Roman"/>
          <w:sz w:val="24"/>
          <w:szCs w:val="24"/>
        </w:rPr>
        <w:t>программа, новости, документальный или художественный фильм и пр.)</w:t>
      </w:r>
    </w:p>
    <w:p w14:paraId="5EA1DC9F" w14:textId="77777777" w:rsidR="0020776B" w:rsidRPr="0020776B" w:rsidRDefault="0020776B" w:rsidP="00207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76B">
        <w:rPr>
          <w:rFonts w:ascii="Times New Roman" w:hAnsi="Times New Roman" w:cs="Times New Roman"/>
          <w:sz w:val="24"/>
          <w:szCs w:val="24"/>
        </w:rPr>
        <w:t xml:space="preserve">Список оборудования </w:t>
      </w:r>
    </w:p>
    <w:p w14:paraId="02999EA0" w14:textId="41126245" w:rsidR="0020776B" w:rsidRPr="0020776B" w:rsidRDefault="0020776B" w:rsidP="00207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</w:t>
      </w:r>
    </w:p>
    <w:p w14:paraId="5A6711F3" w14:textId="77777777" w:rsidR="0020776B" w:rsidRPr="0020776B" w:rsidRDefault="0020776B" w:rsidP="00207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76B">
        <w:rPr>
          <w:rFonts w:ascii="Times New Roman" w:hAnsi="Times New Roman" w:cs="Times New Roman"/>
          <w:sz w:val="24"/>
          <w:szCs w:val="24"/>
        </w:rPr>
        <w:t>План /сценарий</w:t>
      </w:r>
    </w:p>
    <w:p w14:paraId="3F288F77" w14:textId="77777777" w:rsidR="0020776B" w:rsidRPr="0020776B" w:rsidRDefault="0020776B" w:rsidP="00207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76B">
        <w:rPr>
          <w:rFonts w:ascii="Times New Roman" w:hAnsi="Times New Roman" w:cs="Times New Roman"/>
          <w:sz w:val="24"/>
          <w:szCs w:val="24"/>
        </w:rPr>
        <w:t>Желаемые даты проведения съемки</w:t>
      </w:r>
    </w:p>
    <w:p w14:paraId="1214A033" w14:textId="77777777" w:rsidR="0020776B" w:rsidRPr="0020776B" w:rsidRDefault="0020776B" w:rsidP="00207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76B">
        <w:rPr>
          <w:rFonts w:ascii="Times New Roman" w:hAnsi="Times New Roman" w:cs="Times New Roman"/>
          <w:sz w:val="24"/>
          <w:szCs w:val="24"/>
        </w:rPr>
        <w:t xml:space="preserve">Длительность съемочного процесса </w:t>
      </w:r>
    </w:p>
    <w:p w14:paraId="3C528172" w14:textId="40EF6EDF" w:rsidR="0020776B" w:rsidRPr="0020776B" w:rsidRDefault="0020776B" w:rsidP="00207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пространствах музея планируется съемка</w:t>
      </w:r>
    </w:p>
    <w:p w14:paraId="443CBFBD" w14:textId="77777777" w:rsidR="0020776B" w:rsidRPr="0020776B" w:rsidRDefault="0020776B" w:rsidP="00207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76B">
        <w:rPr>
          <w:rFonts w:ascii="Times New Roman" w:hAnsi="Times New Roman" w:cs="Times New Roman"/>
          <w:sz w:val="24"/>
          <w:szCs w:val="24"/>
        </w:rPr>
        <w:t>Указать, нужен ли спикер или специалист от Третьяковской галереи. Если да — просьба предоставить вопросы/темы</w:t>
      </w:r>
    </w:p>
    <w:p w14:paraId="6994A0E1" w14:textId="5E2D43DE" w:rsidR="0020776B" w:rsidRPr="00C27308" w:rsidRDefault="0020776B" w:rsidP="00C2730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B">
        <w:rPr>
          <w:rFonts w:ascii="Times New Roman" w:hAnsi="Times New Roman" w:cs="Times New Roman"/>
          <w:sz w:val="24"/>
          <w:szCs w:val="24"/>
        </w:rPr>
        <w:t>В письме указать «</w:t>
      </w:r>
      <w:r w:rsidR="00C27308" w:rsidRPr="00C27308">
        <w:rPr>
          <w:rFonts w:ascii="Times New Roman" w:hAnsi="Times New Roman" w:cs="Times New Roman"/>
          <w:bCs/>
          <w:sz w:val="24"/>
          <w:szCs w:val="24"/>
        </w:rPr>
        <w:t>С полными правилами посещения филиала Третьяковской галереи в Калининграде и правилами проведения</w:t>
      </w:r>
      <w:r w:rsidR="00C27308" w:rsidRPr="00C27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308" w:rsidRPr="00C27308">
        <w:rPr>
          <w:rFonts w:ascii="Times New Roman" w:hAnsi="Times New Roman" w:cs="Times New Roman"/>
          <w:bCs/>
          <w:sz w:val="24"/>
          <w:szCs w:val="24"/>
        </w:rPr>
        <w:t>фото- и видеосъемки ознакомлены</w:t>
      </w:r>
      <w:r w:rsidRPr="0020776B">
        <w:rPr>
          <w:rFonts w:ascii="Times New Roman" w:hAnsi="Times New Roman" w:cs="Times New Roman"/>
          <w:sz w:val="24"/>
          <w:szCs w:val="24"/>
        </w:rPr>
        <w:t>».</w:t>
      </w:r>
    </w:p>
    <w:p w14:paraId="2D0DBA6F" w14:textId="68E1EC49" w:rsidR="0020776B" w:rsidRDefault="0020776B" w:rsidP="002077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принимается в работу только</w:t>
      </w:r>
      <w:r w:rsidR="00F141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она написана на имя директора Филиала. </w:t>
      </w:r>
    </w:p>
    <w:p w14:paraId="44048277" w14:textId="69E1F603" w:rsidR="00F1413D" w:rsidRDefault="00F1413D" w:rsidP="002077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работу принимаются только заявки, оформленные на официальном бланке организации (за исключением ИП и физических лиц). </w:t>
      </w:r>
    </w:p>
    <w:p w14:paraId="344ABE3B" w14:textId="22618F6D" w:rsidR="00F1413D" w:rsidRDefault="00F1413D" w:rsidP="002077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413D">
        <w:rPr>
          <w:rFonts w:ascii="Times New Roman" w:hAnsi="Times New Roman" w:cs="Times New Roman"/>
          <w:b/>
          <w:bCs/>
          <w:sz w:val="24"/>
          <w:szCs w:val="24"/>
        </w:rPr>
        <w:t>ВНИМАНИЕ! Дата съемки назначается не ранее чем через 14 календарных дней с даты поступления Заявки.</w:t>
      </w:r>
      <w:r>
        <w:rPr>
          <w:rFonts w:ascii="Times New Roman" w:hAnsi="Times New Roman" w:cs="Times New Roman"/>
          <w:sz w:val="24"/>
          <w:szCs w:val="24"/>
        </w:rPr>
        <w:t xml:space="preserve"> Проведение съемки возможно только после заключения договора и оплаты услуг. </w:t>
      </w:r>
    </w:p>
    <w:p w14:paraId="7AF2ED00" w14:textId="4CDC17D4" w:rsidR="00F1413D" w:rsidRDefault="00F1413D" w:rsidP="002077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413D">
        <w:rPr>
          <w:rFonts w:ascii="Times New Roman" w:hAnsi="Times New Roman" w:cs="Times New Roman"/>
          <w:sz w:val="24"/>
          <w:szCs w:val="24"/>
        </w:rPr>
        <w:t xml:space="preserve">Съемка, </w:t>
      </w:r>
      <w:r>
        <w:rPr>
          <w:rFonts w:ascii="Times New Roman" w:hAnsi="Times New Roman" w:cs="Times New Roman"/>
          <w:sz w:val="24"/>
          <w:szCs w:val="24"/>
        </w:rPr>
        <w:t>проведение которой необходимо ранее, чем через 14 дней с даты поступления Запроса, считается экстренной (срочной). Стоимость срочной съемки может быть увеличена</w:t>
      </w:r>
      <w:r w:rsidR="000C13A7">
        <w:rPr>
          <w:rFonts w:ascii="Times New Roman" w:hAnsi="Times New Roman" w:cs="Times New Roman"/>
          <w:sz w:val="24"/>
          <w:szCs w:val="24"/>
        </w:rPr>
        <w:t xml:space="preserve"> и будет оформляться срочным договором и гарантийным письмом об оплате. </w:t>
      </w:r>
    </w:p>
    <w:p w14:paraId="26E92A66" w14:textId="5E11BE68" w:rsidR="005A3391" w:rsidRDefault="005A3391" w:rsidP="002077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7308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Проведение киносъемки возможно только после получения организатором письменного согласования с Министерством культуры</w:t>
      </w:r>
      <w:r w:rsidR="00C27308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678E1F3F" w14:textId="77777777" w:rsidR="00C27308" w:rsidRPr="0020776B" w:rsidRDefault="00C27308" w:rsidP="002077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AB6034" w14:textId="77777777" w:rsidR="0020776B" w:rsidRPr="0020776B" w:rsidRDefault="0020776B" w:rsidP="00E342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53CBD" w14:textId="77777777" w:rsidR="00E342B4" w:rsidRPr="00B14FFD" w:rsidRDefault="00E342B4" w:rsidP="00E342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A101A" w14:textId="77777777" w:rsidR="00DC6024" w:rsidRDefault="00DC6024"/>
    <w:sectPr w:rsidR="00DC6024" w:rsidSect="000C13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A57FE"/>
    <w:multiLevelType w:val="hybridMultilevel"/>
    <w:tmpl w:val="063EC61A"/>
    <w:lvl w:ilvl="0" w:tplc="ACC0E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80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B4"/>
    <w:rsid w:val="000C13A7"/>
    <w:rsid w:val="0020776B"/>
    <w:rsid w:val="005A3391"/>
    <w:rsid w:val="005D40D9"/>
    <w:rsid w:val="00911DD4"/>
    <w:rsid w:val="00B02D00"/>
    <w:rsid w:val="00C27308"/>
    <w:rsid w:val="00DC6024"/>
    <w:rsid w:val="00E342B4"/>
    <w:rsid w:val="00F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CBF8"/>
  <w15:chartTrackingRefBased/>
  <w15:docId w15:val="{65231293-9D4B-4ADB-8D37-024585D4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B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4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4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4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42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42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42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42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42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42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4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42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42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42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4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42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42B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42B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4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.kld@tretyak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Наливайко Кристина Андисовна</dc:creator>
  <cp:keywords/>
  <dc:description/>
  <cp:lastModifiedBy>Наливайко Кристина Андисовна</cp:lastModifiedBy>
  <cp:revision>2</cp:revision>
  <dcterms:created xsi:type="dcterms:W3CDTF">2026-04-10T12:35:00Z</dcterms:created>
  <dcterms:modified xsi:type="dcterms:W3CDTF">2026-04-10T13:26:00Z</dcterms:modified>
</cp:coreProperties>
</file>